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27F" w:rsidRPr="000B4572" w:rsidRDefault="000B4572" w:rsidP="000B4572">
      <w:pPr>
        <w:jc w:val="center"/>
        <w:rPr>
          <w:rFonts w:ascii="Times New Roman" w:hAnsi="Times New Roman" w:cs="Times New Roman"/>
          <w:sz w:val="28"/>
          <w:szCs w:val="28"/>
        </w:rPr>
      </w:pPr>
      <w:r w:rsidRPr="000B4572">
        <w:rPr>
          <w:rFonts w:ascii="Times New Roman" w:hAnsi="Times New Roman" w:cs="Times New Roman"/>
          <w:sz w:val="28"/>
          <w:szCs w:val="28"/>
        </w:rPr>
        <w:t>Аннотация к рабочей программе по ОБЖ 8-9 классы</w:t>
      </w:r>
    </w:p>
    <w:p w:rsidR="000B4572" w:rsidRPr="000E3EAC" w:rsidRDefault="000B4572" w:rsidP="000B4572">
      <w:pPr>
        <w:spacing w:after="0" w:line="264" w:lineRule="auto"/>
        <w:ind w:left="120"/>
        <w:jc w:val="both"/>
        <w:rPr>
          <w:sz w:val="24"/>
          <w:szCs w:val="24"/>
        </w:rPr>
      </w:pPr>
      <w:r w:rsidRPr="000E3EAC">
        <w:rPr>
          <w:rFonts w:ascii="Times New Roman" w:hAnsi="Times New Roman"/>
          <w:b/>
          <w:color w:val="000000"/>
          <w:sz w:val="24"/>
          <w:szCs w:val="24"/>
        </w:rPr>
        <w:t>ПОЯСНИТЕЛЬНАЯ ЗАПИСКА</w:t>
      </w:r>
    </w:p>
    <w:p w:rsidR="000B4572" w:rsidRPr="000E3EAC" w:rsidRDefault="000B4572" w:rsidP="000B4572">
      <w:pPr>
        <w:spacing w:after="0" w:line="264" w:lineRule="auto"/>
        <w:ind w:left="120"/>
        <w:jc w:val="both"/>
        <w:rPr>
          <w:sz w:val="24"/>
          <w:szCs w:val="24"/>
        </w:rPr>
      </w:pPr>
    </w:p>
    <w:p w:rsidR="000B4572" w:rsidRPr="00036DE1" w:rsidRDefault="000B4572" w:rsidP="000B4572">
      <w:pPr>
        <w:spacing w:after="0" w:line="264" w:lineRule="auto"/>
        <w:ind w:left="120"/>
        <w:jc w:val="both"/>
        <w:rPr>
          <w:rFonts w:ascii="Times New Roman" w:hAnsi="Times New Roman"/>
          <w:sz w:val="24"/>
          <w:szCs w:val="24"/>
        </w:rPr>
      </w:pPr>
      <w:r w:rsidRPr="000E3EAC">
        <w:rPr>
          <w:rFonts w:ascii="Times New Roman" w:hAnsi="Times New Roman"/>
          <w:sz w:val="24"/>
          <w:szCs w:val="24"/>
        </w:rPr>
        <w:t>Программа по ОБЖ 8-9 классов составлена на основе:</w:t>
      </w:r>
    </w:p>
    <w:p w:rsidR="000B4572" w:rsidRPr="00462F55" w:rsidRDefault="000B4572" w:rsidP="000B4572">
      <w:pPr>
        <w:spacing w:after="0" w:line="264" w:lineRule="auto"/>
        <w:jc w:val="both"/>
        <w:rPr>
          <w:sz w:val="24"/>
          <w:szCs w:val="24"/>
        </w:rPr>
      </w:pPr>
      <w:r w:rsidRPr="00462F55">
        <w:rPr>
          <w:sz w:val="24"/>
          <w:szCs w:val="24"/>
        </w:rPr>
        <w:t xml:space="preserve">         </w:t>
      </w:r>
      <w:r>
        <w:rPr>
          <w:sz w:val="24"/>
          <w:szCs w:val="24"/>
        </w:rPr>
        <w:t xml:space="preserve">     </w:t>
      </w:r>
      <w:r w:rsidRPr="00462F55">
        <w:rPr>
          <w:rFonts w:ascii="Times New Roman" w:hAnsi="Times New Roman" w:cs="Times New Roman"/>
        </w:rPr>
        <w:t>•</w:t>
      </w:r>
      <w:r>
        <w:rPr>
          <w:sz w:val="24"/>
          <w:szCs w:val="24"/>
        </w:rPr>
        <w:t xml:space="preserve">       </w:t>
      </w:r>
      <w:r w:rsidRPr="00462F55">
        <w:rPr>
          <w:rFonts w:ascii="Times New Roman" w:hAnsi="Times New Roman"/>
          <w:sz w:val="24"/>
          <w:szCs w:val="24"/>
        </w:rPr>
        <w:t xml:space="preserve">Федерального закона «Об образовании в Российской Федерации» от 29 </w:t>
      </w:r>
      <w:r>
        <w:rPr>
          <w:rFonts w:ascii="Times New Roman" w:hAnsi="Times New Roman"/>
          <w:sz w:val="24"/>
          <w:szCs w:val="24"/>
        </w:rPr>
        <w:t xml:space="preserve">  </w:t>
      </w:r>
      <w:r w:rsidRPr="00462F55">
        <w:rPr>
          <w:rFonts w:ascii="Times New Roman" w:hAnsi="Times New Roman"/>
          <w:sz w:val="24"/>
          <w:szCs w:val="24"/>
        </w:rPr>
        <w:t>декабря 2012 года № 273-ФЗ.</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Требований к результата</w:t>
      </w:r>
      <w:r>
        <w:rPr>
          <w:rFonts w:ascii="Times New Roman" w:hAnsi="Times New Roman"/>
          <w:sz w:val="24"/>
          <w:szCs w:val="24"/>
        </w:rPr>
        <w:t xml:space="preserve">м освоения программы основного </w:t>
      </w:r>
      <w:r w:rsidRPr="00462F55">
        <w:rPr>
          <w:rFonts w:ascii="Times New Roman" w:hAnsi="Times New Roman"/>
          <w:sz w:val="24"/>
          <w:szCs w:val="24"/>
        </w:rPr>
        <w:t xml:space="preserve">общего </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 xml:space="preserve">      образования Федерального государственного образовательного стандарта </w:t>
      </w:r>
    </w:p>
    <w:p w:rsidR="000B4572" w:rsidRPr="00462F55" w:rsidRDefault="000B4572" w:rsidP="000B4572">
      <w:pPr>
        <w:pStyle w:val="a3"/>
        <w:rPr>
          <w:rFonts w:ascii="Times New Roman" w:hAnsi="Times New Roman"/>
          <w:sz w:val="24"/>
          <w:szCs w:val="24"/>
        </w:rPr>
      </w:pPr>
      <w:r>
        <w:rPr>
          <w:rFonts w:ascii="Times New Roman" w:hAnsi="Times New Roman"/>
          <w:sz w:val="24"/>
          <w:szCs w:val="24"/>
        </w:rPr>
        <w:t>основного</w:t>
      </w:r>
      <w:r w:rsidRPr="00462F55">
        <w:rPr>
          <w:rFonts w:ascii="Times New Roman" w:hAnsi="Times New Roman"/>
          <w:sz w:val="24"/>
          <w:szCs w:val="24"/>
        </w:rPr>
        <w:t xml:space="preserve"> об</w:t>
      </w:r>
      <w:r w:rsidR="00C85FB0">
        <w:rPr>
          <w:rFonts w:ascii="Times New Roman" w:hAnsi="Times New Roman"/>
          <w:sz w:val="24"/>
          <w:szCs w:val="24"/>
        </w:rPr>
        <w:t>щего образования (далее – ФГОС О</w:t>
      </w:r>
      <w:r w:rsidRPr="00462F55">
        <w:rPr>
          <w:rFonts w:ascii="Times New Roman" w:hAnsi="Times New Roman"/>
          <w:sz w:val="24"/>
          <w:szCs w:val="24"/>
        </w:rPr>
        <w:t>ОО);</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Федеральной обра</w:t>
      </w:r>
      <w:r>
        <w:rPr>
          <w:rFonts w:ascii="Times New Roman" w:hAnsi="Times New Roman"/>
          <w:sz w:val="24"/>
          <w:szCs w:val="24"/>
        </w:rPr>
        <w:t>зовательной программы основного</w:t>
      </w:r>
      <w:r w:rsidRPr="00462F55">
        <w:rPr>
          <w:rFonts w:ascii="Times New Roman" w:hAnsi="Times New Roman"/>
          <w:sz w:val="24"/>
          <w:szCs w:val="24"/>
        </w:rPr>
        <w:t xml:space="preserve"> общего образования </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 xml:space="preserve">      (далее</w:t>
      </w:r>
      <w:r w:rsidR="00C85FB0">
        <w:rPr>
          <w:rFonts w:ascii="Times New Roman" w:hAnsi="Times New Roman"/>
          <w:sz w:val="24"/>
          <w:szCs w:val="24"/>
        </w:rPr>
        <w:t xml:space="preserve"> – ФОП О</w:t>
      </w:r>
      <w:bookmarkStart w:id="0" w:name="_GoBack"/>
      <w:bookmarkEnd w:id="0"/>
      <w:r w:rsidRPr="00462F55">
        <w:rPr>
          <w:rFonts w:ascii="Times New Roman" w:hAnsi="Times New Roman"/>
          <w:sz w:val="24"/>
          <w:szCs w:val="24"/>
        </w:rPr>
        <w:t>ОО);</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Федеральной рабочей программы по учебному предмету «</w:t>
      </w:r>
      <w:r>
        <w:rPr>
          <w:rFonts w:ascii="Times New Roman" w:hAnsi="Times New Roman"/>
          <w:sz w:val="24"/>
          <w:szCs w:val="24"/>
        </w:rPr>
        <w:t>ОБЖ»</w:t>
      </w:r>
      <w:r w:rsidRPr="00462F55">
        <w:rPr>
          <w:rFonts w:ascii="Times New Roman" w:hAnsi="Times New Roman"/>
          <w:sz w:val="24"/>
          <w:szCs w:val="24"/>
        </w:rPr>
        <w:t xml:space="preserve">      (далее – ФРП «</w:t>
      </w:r>
      <w:r>
        <w:rPr>
          <w:rFonts w:ascii="Times New Roman" w:hAnsi="Times New Roman"/>
          <w:sz w:val="24"/>
          <w:szCs w:val="24"/>
        </w:rPr>
        <w:t>ОБЖ</w:t>
      </w:r>
      <w:r w:rsidRPr="00462F55">
        <w:rPr>
          <w:rFonts w:ascii="Times New Roman" w:hAnsi="Times New Roman"/>
          <w:sz w:val="24"/>
          <w:szCs w:val="24"/>
        </w:rPr>
        <w:t>»);</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Основной обра</w:t>
      </w:r>
      <w:r>
        <w:rPr>
          <w:rFonts w:ascii="Times New Roman" w:hAnsi="Times New Roman"/>
          <w:sz w:val="24"/>
          <w:szCs w:val="24"/>
        </w:rPr>
        <w:t>зовательной программы основного</w:t>
      </w:r>
      <w:r w:rsidRPr="00462F55">
        <w:rPr>
          <w:rFonts w:ascii="Times New Roman" w:hAnsi="Times New Roman"/>
          <w:sz w:val="24"/>
          <w:szCs w:val="24"/>
        </w:rPr>
        <w:t xml:space="preserve"> общего образования </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 xml:space="preserve">       МОУ «Куськинская основная общеобразовательная школа»;</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 xml:space="preserve">СП 2.4.3648-20 «Санитарно-эпидемиологические требования к </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 xml:space="preserve">      организациям воспитания и обучения, отдыха и оздоровления детей и молодежи»; </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 xml:space="preserve">СП 1.2.3685-21 «Гигиенические нормативы и требования к обеспечению </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 xml:space="preserve">      безопасности и (или) безвредности для человека факторов среды обитания»;</w:t>
      </w:r>
    </w:p>
    <w:p w:rsidR="000B4572" w:rsidRPr="00462F55" w:rsidRDefault="000B4572" w:rsidP="000B4572">
      <w:pPr>
        <w:pStyle w:val="a3"/>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 xml:space="preserve">учебного плана МОУ "Куськинская основная общеобразовательная школа" </w:t>
      </w:r>
    </w:p>
    <w:p w:rsidR="000B4572" w:rsidRPr="00462F55" w:rsidRDefault="000B4572" w:rsidP="000B4572">
      <w:pPr>
        <w:pStyle w:val="a3"/>
        <w:rPr>
          <w:sz w:val="24"/>
          <w:szCs w:val="24"/>
        </w:rPr>
      </w:pPr>
      <w:r w:rsidRPr="00462F55">
        <w:rPr>
          <w:rFonts w:ascii="Times New Roman" w:hAnsi="Times New Roman"/>
          <w:sz w:val="24"/>
          <w:szCs w:val="24"/>
        </w:rPr>
        <w:t xml:space="preserve">      на 2023-2024 гг</w:t>
      </w:r>
      <w:r w:rsidRPr="00462F55">
        <w:rPr>
          <w:sz w:val="24"/>
          <w:szCs w:val="24"/>
        </w:rPr>
        <w:t>;</w:t>
      </w:r>
      <w:r w:rsidRPr="00462F55">
        <w:rPr>
          <w:sz w:val="24"/>
          <w:szCs w:val="24"/>
        </w:rPr>
        <w:tab/>
      </w:r>
      <w:r w:rsidRPr="00462F55">
        <w:rPr>
          <w:sz w:val="24"/>
          <w:szCs w:val="24"/>
        </w:rPr>
        <w:tab/>
      </w:r>
    </w:p>
    <w:p w:rsidR="000B4572" w:rsidRPr="00462F55" w:rsidRDefault="000B4572" w:rsidP="000B4572">
      <w:pPr>
        <w:pStyle w:val="a3"/>
        <w:rPr>
          <w:rFonts w:ascii="Times New Roman" w:hAnsi="Times New Roman"/>
          <w:sz w:val="24"/>
          <w:szCs w:val="24"/>
        </w:rPr>
      </w:pPr>
      <w:r w:rsidRPr="00462F55">
        <w:rPr>
          <w:sz w:val="24"/>
          <w:szCs w:val="24"/>
        </w:rPr>
        <w:t>•</w:t>
      </w:r>
      <w:r w:rsidRPr="00462F55">
        <w:rPr>
          <w:sz w:val="24"/>
          <w:szCs w:val="24"/>
        </w:rPr>
        <w:tab/>
      </w:r>
      <w:r w:rsidRPr="00462F55">
        <w:rPr>
          <w:rFonts w:ascii="Times New Roman" w:hAnsi="Times New Roman"/>
          <w:sz w:val="24"/>
          <w:szCs w:val="24"/>
        </w:rPr>
        <w:t>годового учебного календарного графика на текущий учебный год;</w:t>
      </w:r>
    </w:p>
    <w:p w:rsidR="000B4572" w:rsidRPr="007338C0" w:rsidRDefault="000B4572" w:rsidP="000B4572">
      <w:pPr>
        <w:numPr>
          <w:ilvl w:val="0"/>
          <w:numId w:val="2"/>
        </w:numPr>
        <w:shd w:val="clear" w:color="auto" w:fill="FFFFFF"/>
        <w:spacing w:after="150" w:line="240" w:lineRule="auto"/>
        <w:rPr>
          <w:rFonts w:ascii="Times New Roman" w:eastAsia="Times New Roman" w:hAnsi="Times New Roman"/>
          <w:sz w:val="24"/>
          <w:szCs w:val="24"/>
          <w:lang w:eastAsia="ru-RU"/>
        </w:rPr>
      </w:pPr>
      <w:r w:rsidRPr="00036DE1">
        <w:rPr>
          <w:rFonts w:ascii="Times New Roman" w:hAnsi="Times New Roman"/>
          <w:sz w:val="24"/>
          <w:szCs w:val="24"/>
        </w:rPr>
        <w:t xml:space="preserve">с авторской комплексной программой «Основы безопасности жизнедеятельности» под общей редакцией </w:t>
      </w:r>
      <w:r w:rsidRPr="00036DE1">
        <w:rPr>
          <w:rFonts w:ascii="Times New Roman" w:eastAsia="Times New Roman" w:hAnsi="Times New Roman"/>
          <w:sz w:val="24"/>
          <w:szCs w:val="24"/>
          <w:lang w:eastAsia="ru-RU"/>
        </w:rPr>
        <w:t xml:space="preserve">Н.Ф. Виноградовой. </w:t>
      </w:r>
      <w:r>
        <w:rPr>
          <w:rFonts w:ascii="Times New Roman" w:eastAsia="Times New Roman" w:hAnsi="Times New Roman"/>
          <w:sz w:val="24"/>
          <w:szCs w:val="24"/>
          <w:lang w:eastAsia="ru-RU"/>
        </w:rPr>
        <w:t> - Москва :Вентана - Граф, 2023</w:t>
      </w:r>
      <w:r w:rsidRPr="007338C0">
        <w:rPr>
          <w:rFonts w:ascii="Times New Roman" w:eastAsia="Times New Roman" w:hAnsi="Times New Roman"/>
          <w:sz w:val="24"/>
          <w:szCs w:val="24"/>
          <w:lang w:eastAsia="ru-RU"/>
        </w:rPr>
        <w:t xml:space="preserve"> . </w:t>
      </w:r>
    </w:p>
    <w:p w:rsidR="000B4572" w:rsidRPr="00036DE1" w:rsidRDefault="000B4572" w:rsidP="000B4572">
      <w:pPr>
        <w:numPr>
          <w:ilvl w:val="0"/>
          <w:numId w:val="2"/>
        </w:numPr>
        <w:shd w:val="clear" w:color="auto" w:fill="FFFFFF"/>
        <w:spacing w:after="150" w:line="240" w:lineRule="auto"/>
        <w:rPr>
          <w:rFonts w:ascii="Times New Roman" w:eastAsia="Times New Roman" w:hAnsi="Times New Roman"/>
          <w:sz w:val="24"/>
          <w:szCs w:val="24"/>
          <w:lang w:eastAsia="ru-RU"/>
        </w:rPr>
      </w:pPr>
      <w:r w:rsidRPr="00036DE1">
        <w:rPr>
          <w:rFonts w:ascii="Times New Roman" w:hAnsi="Times New Roman"/>
          <w:sz w:val="24"/>
          <w:szCs w:val="24"/>
        </w:rPr>
        <w:t xml:space="preserve">УМК  </w:t>
      </w:r>
      <w:r w:rsidRPr="00036DE1">
        <w:rPr>
          <w:rFonts w:ascii="Times New Roman" w:eastAsia="Times New Roman" w:hAnsi="Times New Roman"/>
          <w:sz w:val="24"/>
          <w:szCs w:val="24"/>
          <w:lang w:eastAsia="ru-RU"/>
        </w:rPr>
        <w:t>Виноградова Н.Ф. Основы безопасности жизнедеятельности: 8-9 классы: учебник / Н.Ф.Виноградова, Д.В.Смирнов, Л.В. Сидоренко и др.– 4-е издание, стереот</w:t>
      </w:r>
      <w:r>
        <w:rPr>
          <w:rFonts w:ascii="Times New Roman" w:eastAsia="Times New Roman" w:hAnsi="Times New Roman"/>
          <w:sz w:val="24"/>
          <w:szCs w:val="24"/>
          <w:lang w:eastAsia="ru-RU"/>
        </w:rPr>
        <w:t>ипное – М.: Вентана - Граф, 2023</w:t>
      </w:r>
      <w:r w:rsidRPr="00036DE1">
        <w:rPr>
          <w:rFonts w:ascii="Times New Roman" w:eastAsia="Times New Roman" w:hAnsi="Times New Roman"/>
          <w:sz w:val="24"/>
          <w:szCs w:val="24"/>
          <w:lang w:eastAsia="ru-RU"/>
        </w:rPr>
        <w:t xml:space="preserve"> год</w:t>
      </w:r>
      <w:r>
        <w:rPr>
          <w:rFonts w:ascii="Times New Roman" w:eastAsia="Times New Roman" w:hAnsi="Times New Roman"/>
          <w:sz w:val="24"/>
          <w:szCs w:val="24"/>
          <w:lang w:eastAsia="ru-RU"/>
        </w:rPr>
        <w:t>,</w:t>
      </w:r>
      <w:r w:rsidRPr="00036DE1">
        <w:rPr>
          <w:rFonts w:ascii="Times New Roman" w:hAnsi="Times New Roman"/>
          <w:sz w:val="24"/>
          <w:szCs w:val="24"/>
        </w:rPr>
        <w:t>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B4572" w:rsidRPr="00462F55" w:rsidRDefault="000B4572" w:rsidP="000B4572">
      <w:pPr>
        <w:pStyle w:val="1"/>
        <w:spacing w:line="360" w:lineRule="auto"/>
        <w:ind w:left="0" w:firstLine="709"/>
        <w:jc w:val="both"/>
        <w:rPr>
          <w:sz w:val="24"/>
        </w:rPr>
      </w:pPr>
      <w:r w:rsidRPr="00462F55">
        <w:rPr>
          <w:sz w:val="24"/>
        </w:rPr>
        <w:t>Рабочая программа составлена с учётом рабочей программы воспитания МОУ «Куськинская ООШ».</w:t>
      </w:r>
    </w:p>
    <w:p w:rsidR="000B4572" w:rsidRPr="00462F55" w:rsidRDefault="000B4572" w:rsidP="000B4572">
      <w:pPr>
        <w:spacing w:after="0" w:line="264" w:lineRule="auto"/>
        <w:jc w:val="both"/>
        <w:rPr>
          <w:sz w:val="24"/>
          <w:szCs w:val="24"/>
        </w:rPr>
      </w:pPr>
    </w:p>
    <w:p w:rsidR="000B4572" w:rsidRDefault="000B4572" w:rsidP="000B4572">
      <w:pPr>
        <w:spacing w:after="0" w:line="264" w:lineRule="auto"/>
        <w:ind w:firstLine="600"/>
        <w:jc w:val="both"/>
        <w:rPr>
          <w:rFonts w:ascii="Times New Roman" w:hAnsi="Times New Roman"/>
          <w:sz w:val="24"/>
          <w:szCs w:val="24"/>
        </w:rPr>
      </w:pP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Настоящая Программа обеспечивает:</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возможность выработки и закрепления у обучающихся умений и навыков, необходимых для последующей жизни;</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lastRenderedPageBreak/>
        <w:t>выработку практико-ориентированных компетенций, соответствующих потребностям современности;</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модуль № 1 «Культура безопасности жизнедеятельности в современном обществе»;</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модуль № 2 «Безопасность в быту»;</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модуль № 3 «Безопасность на транспорте»;</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модуль № 4 «Безопасность в общественных местах»;</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модуль № 5 «Безопасность в природной среде»;</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модуль № 6 «Здоровье и как его сохранить. Основы медицинских знаний»;</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модуль № 7 «Безопасность в социуме»;</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модуль № 8 «Безопасность в информационном пространстве»;</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модуль № 9 «Основы противодействия экстремизму и терроризму»;</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модуль №10 «Взаимодействие личности, общества и государства в обеспечении безопасности жизни и здоровья населения».</w:t>
      </w: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B4572" w:rsidRPr="000E3EAC" w:rsidRDefault="000B4572" w:rsidP="000B4572">
      <w:pPr>
        <w:spacing w:after="0" w:line="264" w:lineRule="auto"/>
        <w:ind w:left="120"/>
        <w:jc w:val="both"/>
        <w:rPr>
          <w:sz w:val="24"/>
          <w:szCs w:val="24"/>
        </w:rPr>
      </w:pPr>
    </w:p>
    <w:p w:rsidR="000B4572" w:rsidRPr="000E3EAC" w:rsidRDefault="000B4572" w:rsidP="000B4572">
      <w:pPr>
        <w:spacing w:after="0" w:line="264" w:lineRule="auto"/>
        <w:ind w:left="120"/>
        <w:jc w:val="both"/>
        <w:rPr>
          <w:sz w:val="24"/>
          <w:szCs w:val="24"/>
        </w:rPr>
      </w:pPr>
      <w:r w:rsidRPr="000E3EAC">
        <w:rPr>
          <w:rFonts w:ascii="Times New Roman" w:hAnsi="Times New Roman"/>
          <w:b/>
          <w:color w:val="000000"/>
          <w:sz w:val="24"/>
          <w:szCs w:val="24"/>
        </w:rPr>
        <w:t>ЦЕЛЬ ИЗУЧЕНИЯ УЧЕБНОГО ПРЕДМЕТА «ОСНОВЫ БЕЗОПАСНОСТИ ЖИЗНЕДЕЯТЕЛЬНОСТИ»</w:t>
      </w:r>
    </w:p>
    <w:p w:rsidR="000B4572" w:rsidRPr="000E3EAC" w:rsidRDefault="000B4572" w:rsidP="000B4572">
      <w:pPr>
        <w:spacing w:after="0" w:line="264" w:lineRule="auto"/>
        <w:ind w:left="120"/>
        <w:jc w:val="both"/>
        <w:rPr>
          <w:sz w:val="24"/>
          <w:szCs w:val="24"/>
        </w:rPr>
      </w:pPr>
    </w:p>
    <w:p w:rsidR="000B4572" w:rsidRPr="000E3EAC" w:rsidRDefault="000B4572" w:rsidP="000B4572">
      <w:pPr>
        <w:spacing w:after="0" w:line="264" w:lineRule="auto"/>
        <w:ind w:firstLine="600"/>
        <w:jc w:val="both"/>
        <w:rPr>
          <w:sz w:val="24"/>
          <w:szCs w:val="24"/>
        </w:rPr>
      </w:pPr>
      <w:r w:rsidRPr="000E3EAC">
        <w:rPr>
          <w:rFonts w:ascii="Times New Roman" w:hAnsi="Times New Roman"/>
          <w:color w:val="000000"/>
          <w:sz w:val="24"/>
          <w:szCs w:val="24"/>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B4572" w:rsidRPr="000E3EAC" w:rsidRDefault="000B4572" w:rsidP="000B4572">
      <w:pPr>
        <w:numPr>
          <w:ilvl w:val="0"/>
          <w:numId w:val="1"/>
        </w:numPr>
        <w:spacing w:after="0" w:line="264" w:lineRule="auto"/>
        <w:jc w:val="both"/>
        <w:rPr>
          <w:sz w:val="24"/>
          <w:szCs w:val="24"/>
        </w:rPr>
      </w:pPr>
      <w:r w:rsidRPr="000E3EAC">
        <w:rPr>
          <w:rFonts w:ascii="Times New Roman" w:hAnsi="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B4572" w:rsidRPr="000E3EAC" w:rsidRDefault="000B4572" w:rsidP="000B4572">
      <w:pPr>
        <w:numPr>
          <w:ilvl w:val="0"/>
          <w:numId w:val="1"/>
        </w:numPr>
        <w:spacing w:after="0" w:line="264" w:lineRule="auto"/>
        <w:jc w:val="both"/>
        <w:rPr>
          <w:sz w:val="24"/>
          <w:szCs w:val="24"/>
        </w:rPr>
      </w:pPr>
      <w:r w:rsidRPr="000E3EAC">
        <w:rPr>
          <w:rFonts w:ascii="Times New Roman" w:hAnsi="Times New Roman"/>
          <w:color w:val="000000"/>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B4572" w:rsidRPr="00036DE1" w:rsidRDefault="000B4572" w:rsidP="000B4572">
      <w:pPr>
        <w:numPr>
          <w:ilvl w:val="0"/>
          <w:numId w:val="1"/>
        </w:numPr>
        <w:spacing w:after="0" w:line="264" w:lineRule="auto"/>
        <w:jc w:val="both"/>
        <w:rPr>
          <w:sz w:val="24"/>
          <w:szCs w:val="24"/>
        </w:rPr>
      </w:pPr>
      <w:r w:rsidRPr="000E3EAC">
        <w:rPr>
          <w:rFonts w:ascii="Times New Roman" w:hAnsi="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B4572" w:rsidRPr="00036DE1" w:rsidRDefault="000B4572" w:rsidP="000B4572">
      <w:pPr>
        <w:pStyle w:val="a3"/>
        <w:numPr>
          <w:ilvl w:val="0"/>
          <w:numId w:val="1"/>
        </w:numPr>
        <w:spacing w:after="0" w:line="264" w:lineRule="auto"/>
        <w:jc w:val="both"/>
        <w:rPr>
          <w:sz w:val="24"/>
          <w:szCs w:val="24"/>
        </w:rPr>
      </w:pPr>
      <w:r w:rsidRPr="00036DE1">
        <w:rPr>
          <w:rFonts w:ascii="Times New Roman" w:hAnsi="Times New Roman"/>
          <w:b/>
          <w:color w:val="000000"/>
          <w:sz w:val="24"/>
          <w:szCs w:val="24"/>
        </w:rPr>
        <w:lastRenderedPageBreak/>
        <w:t>ОБЩАЯ ХАРАКТЕРИСТИКА УЧЕБНОГО ПРЕДМЕТА «ОСНОВЫ БЕЗОПАСНОСТИ ЖИЗНЕДЕЯТЕЛЬНОСТИ»</w:t>
      </w:r>
    </w:p>
    <w:p w:rsidR="000B4572" w:rsidRPr="00036DE1" w:rsidRDefault="000B4572" w:rsidP="000B4572">
      <w:pPr>
        <w:pStyle w:val="a3"/>
        <w:numPr>
          <w:ilvl w:val="0"/>
          <w:numId w:val="1"/>
        </w:numPr>
        <w:spacing w:after="0" w:line="264" w:lineRule="auto"/>
        <w:jc w:val="both"/>
        <w:rPr>
          <w:sz w:val="24"/>
          <w:szCs w:val="24"/>
        </w:rPr>
      </w:pPr>
    </w:p>
    <w:p w:rsidR="000B4572" w:rsidRPr="00036DE1" w:rsidRDefault="000B4572" w:rsidP="000B4572">
      <w:pPr>
        <w:pStyle w:val="a3"/>
        <w:numPr>
          <w:ilvl w:val="0"/>
          <w:numId w:val="1"/>
        </w:numPr>
        <w:spacing w:after="0" w:line="264" w:lineRule="auto"/>
        <w:jc w:val="both"/>
        <w:rPr>
          <w:sz w:val="24"/>
          <w:szCs w:val="24"/>
        </w:rPr>
      </w:pPr>
      <w:r w:rsidRPr="00036DE1">
        <w:rPr>
          <w:rFonts w:ascii="Times New Roman" w:hAnsi="Times New Roman"/>
          <w:color w:val="000000"/>
          <w:sz w:val="24"/>
          <w:szCs w:val="24"/>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B4572" w:rsidRPr="00036DE1" w:rsidRDefault="000B4572" w:rsidP="000B4572">
      <w:pPr>
        <w:pStyle w:val="a3"/>
        <w:numPr>
          <w:ilvl w:val="0"/>
          <w:numId w:val="1"/>
        </w:numPr>
        <w:spacing w:after="0" w:line="264" w:lineRule="auto"/>
        <w:jc w:val="both"/>
        <w:rPr>
          <w:sz w:val="24"/>
          <w:szCs w:val="24"/>
        </w:rPr>
      </w:pPr>
      <w:r w:rsidRPr="00036DE1">
        <w:rPr>
          <w:rFonts w:ascii="Times New Roman" w:hAnsi="Times New Roman"/>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B4572" w:rsidRPr="00036DE1" w:rsidRDefault="000B4572" w:rsidP="000B4572">
      <w:pPr>
        <w:pStyle w:val="a3"/>
        <w:numPr>
          <w:ilvl w:val="0"/>
          <w:numId w:val="1"/>
        </w:numPr>
        <w:spacing w:after="0" w:line="264" w:lineRule="auto"/>
        <w:jc w:val="both"/>
        <w:rPr>
          <w:sz w:val="24"/>
          <w:szCs w:val="24"/>
        </w:rPr>
      </w:pPr>
      <w:r w:rsidRPr="00036DE1">
        <w:rPr>
          <w:rFonts w:ascii="Times New Roman" w:hAnsi="Times New Roman"/>
          <w:color w:val="000000"/>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0B4572" w:rsidRPr="00036DE1" w:rsidRDefault="000B4572" w:rsidP="000B4572">
      <w:pPr>
        <w:pStyle w:val="a3"/>
        <w:numPr>
          <w:ilvl w:val="0"/>
          <w:numId w:val="1"/>
        </w:numPr>
        <w:spacing w:after="0" w:line="264" w:lineRule="auto"/>
        <w:jc w:val="both"/>
        <w:rPr>
          <w:sz w:val="24"/>
          <w:szCs w:val="24"/>
        </w:rPr>
      </w:pPr>
      <w:r w:rsidRPr="00036DE1">
        <w:rPr>
          <w:rFonts w:ascii="Times New Roman" w:hAnsi="Times New Roman"/>
          <w:color w:val="000000"/>
          <w:sz w:val="24"/>
          <w:szCs w:val="24"/>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w:t>
      </w:r>
      <w:r w:rsidRPr="00036DE1">
        <w:rPr>
          <w:rFonts w:ascii="Times New Roman" w:hAnsi="Times New Roman"/>
          <w:color w:val="000000"/>
          <w:sz w:val="24"/>
          <w:szCs w:val="24"/>
        </w:rPr>
        <w:lastRenderedPageBreak/>
        <w:t>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B4572" w:rsidRPr="00036DE1" w:rsidRDefault="000B4572" w:rsidP="000B4572">
      <w:pPr>
        <w:pStyle w:val="a3"/>
        <w:numPr>
          <w:ilvl w:val="0"/>
          <w:numId w:val="1"/>
        </w:numPr>
        <w:spacing w:after="0" w:line="264" w:lineRule="auto"/>
        <w:jc w:val="both"/>
        <w:rPr>
          <w:sz w:val="24"/>
          <w:szCs w:val="24"/>
        </w:rPr>
      </w:pPr>
      <w:r w:rsidRPr="00036DE1">
        <w:rPr>
          <w:rFonts w:ascii="Times New Roman" w:hAnsi="Times New Roman"/>
          <w:color w:val="000000"/>
          <w:sz w:val="24"/>
          <w:szCs w:val="24"/>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B4572" w:rsidRPr="00036DE1" w:rsidRDefault="000B4572" w:rsidP="000B4572">
      <w:pPr>
        <w:pStyle w:val="a3"/>
        <w:spacing w:after="0" w:line="264" w:lineRule="auto"/>
        <w:ind w:left="786"/>
        <w:jc w:val="both"/>
        <w:rPr>
          <w:sz w:val="24"/>
          <w:szCs w:val="24"/>
        </w:rPr>
      </w:pPr>
    </w:p>
    <w:p w:rsidR="000B4572" w:rsidRPr="000E3EAC" w:rsidRDefault="000B4572" w:rsidP="000B4572">
      <w:pPr>
        <w:spacing w:after="0" w:line="264" w:lineRule="auto"/>
        <w:ind w:left="120"/>
        <w:jc w:val="both"/>
        <w:rPr>
          <w:sz w:val="24"/>
          <w:szCs w:val="24"/>
        </w:rPr>
      </w:pPr>
    </w:p>
    <w:p w:rsidR="000B4572" w:rsidRDefault="000B4572"/>
    <w:sectPr w:rsidR="000B4572" w:rsidSect="00EE5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33FDC"/>
    <w:multiLevelType w:val="multilevel"/>
    <w:tmpl w:val="462212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E46CB6"/>
    <w:multiLevelType w:val="hybridMultilevel"/>
    <w:tmpl w:val="F1DA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0B4572"/>
    <w:rsid w:val="000B4572"/>
    <w:rsid w:val="00C85FB0"/>
    <w:rsid w:val="00EE5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E3F67-BF8E-483D-BB4F-FFF7380A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572"/>
    <w:pPr>
      <w:ind w:left="720"/>
      <w:contextualSpacing/>
    </w:pPr>
    <w:rPr>
      <w:rFonts w:ascii="Calibri" w:eastAsia="Times New Roman" w:hAnsi="Calibri" w:cs="Times New Roman"/>
      <w:lang w:eastAsia="ru-RU"/>
    </w:rPr>
  </w:style>
  <w:style w:type="paragraph" w:customStyle="1" w:styleId="1">
    <w:name w:val="Абзац списка1"/>
    <w:basedOn w:val="a"/>
    <w:rsid w:val="000B4572"/>
    <w:pPr>
      <w:widowControl w:val="0"/>
      <w:suppressAutoHyphens/>
      <w:spacing w:after="0" w:line="100" w:lineRule="atLeast"/>
      <w:ind w:left="720"/>
    </w:pPr>
    <w:rPr>
      <w:rFonts w:ascii="Times New Roman" w:eastAsia="SimSun" w:hAnsi="Times New Roman" w:cs="Times New Roman"/>
      <w:kern w:val="2"/>
      <w:sz w:val="32"/>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8302</Characters>
  <Application>Microsoft Office Word</Application>
  <DocSecurity>0</DocSecurity>
  <Lines>69</Lines>
  <Paragraphs>19</Paragraphs>
  <ScaleCrop>false</ScaleCrop>
  <Company/>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2023-11-02T15:47:00Z</dcterms:created>
  <dcterms:modified xsi:type="dcterms:W3CDTF">2024-01-21T20:56:00Z</dcterms:modified>
</cp:coreProperties>
</file>