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34" w:rsidRDefault="00B93FCB">
      <w:pPr>
        <w:spacing w:after="230" w:line="259" w:lineRule="auto"/>
        <w:ind w:left="2049" w:firstLine="0"/>
      </w:pPr>
      <w:r>
        <w:t xml:space="preserve">   </w:t>
      </w:r>
      <w:r>
        <w:rPr>
          <w:b/>
          <w:sz w:val="22"/>
        </w:rPr>
        <w:t xml:space="preserve">Муниципальное общеобразовательное учреждение </w:t>
      </w:r>
    </w:p>
    <w:p w:rsidR="00617634" w:rsidRDefault="00B93FCB">
      <w:pPr>
        <w:spacing w:after="238" w:line="259" w:lineRule="auto"/>
        <w:ind w:left="0" w:firstLine="0"/>
      </w:pPr>
      <w:r>
        <w:rPr>
          <w:b/>
          <w:sz w:val="22"/>
          <w:u w:val="single" w:color="000000"/>
        </w:rPr>
        <w:t xml:space="preserve">                                   «</w:t>
      </w:r>
      <w:proofErr w:type="spellStart"/>
      <w:r>
        <w:rPr>
          <w:b/>
          <w:sz w:val="22"/>
          <w:u w:val="single" w:color="000000"/>
        </w:rPr>
        <w:t>Куськинская</w:t>
      </w:r>
      <w:proofErr w:type="spellEnd"/>
      <w:r>
        <w:rPr>
          <w:b/>
          <w:sz w:val="22"/>
          <w:u w:val="single" w:color="000000"/>
        </w:rPr>
        <w:t xml:space="preserve"> основная общеобразовательная </w:t>
      </w:r>
      <w:proofErr w:type="gramStart"/>
      <w:r>
        <w:rPr>
          <w:b/>
          <w:sz w:val="22"/>
          <w:u w:val="single" w:color="000000"/>
        </w:rPr>
        <w:t>школа»_</w:t>
      </w:r>
      <w:proofErr w:type="gramEnd"/>
      <w:r>
        <w:rPr>
          <w:b/>
          <w:sz w:val="22"/>
          <w:u w:val="single" w:color="000000"/>
        </w:rPr>
        <w:t>____________</w:t>
      </w:r>
      <w:r>
        <w:rPr>
          <w:b/>
          <w:sz w:val="20"/>
        </w:rPr>
        <w:t xml:space="preserve">                            </w:t>
      </w:r>
    </w:p>
    <w:p w:rsidR="00617634" w:rsidRDefault="00B93FCB">
      <w:pPr>
        <w:spacing w:after="220" w:line="259" w:lineRule="auto"/>
        <w:ind w:left="84" w:firstLine="0"/>
      </w:pPr>
      <w:r>
        <w:rPr>
          <w:b/>
          <w:sz w:val="20"/>
        </w:rPr>
        <w:t xml:space="preserve">307004 Курская область, </w:t>
      </w:r>
      <w:proofErr w:type="spellStart"/>
      <w:r>
        <w:rPr>
          <w:b/>
          <w:sz w:val="20"/>
        </w:rPr>
        <w:t>Мантуровский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Куськино</w:t>
      </w:r>
      <w:proofErr w:type="spellEnd"/>
      <w:r>
        <w:rPr>
          <w:b/>
          <w:sz w:val="20"/>
        </w:rPr>
        <w:t xml:space="preserve">, ул. Молодёжная 22/а, тел.8(47155)3-31-31 </w:t>
      </w:r>
    </w:p>
    <w:p w:rsidR="00617634" w:rsidRPr="00771F97" w:rsidRDefault="00B93FCB" w:rsidP="00771F97">
      <w:pPr>
        <w:spacing w:after="231" w:line="259" w:lineRule="auto"/>
        <w:jc w:val="center"/>
        <w:rPr>
          <w:color w:val="0000FF"/>
          <w:sz w:val="20"/>
          <w:lang w:val="en-US"/>
        </w:rPr>
      </w:pPr>
      <w:proofErr w:type="gramStart"/>
      <w:r w:rsidRPr="00B93FCB">
        <w:rPr>
          <w:b/>
          <w:sz w:val="20"/>
          <w:lang w:val="en-US"/>
        </w:rPr>
        <w:t>e</w:t>
      </w:r>
      <w:r w:rsidRPr="00771F97">
        <w:rPr>
          <w:b/>
          <w:sz w:val="20"/>
          <w:lang w:val="en-US"/>
        </w:rPr>
        <w:t>-</w:t>
      </w:r>
      <w:r w:rsidRPr="00B93FCB">
        <w:rPr>
          <w:b/>
          <w:sz w:val="20"/>
          <w:lang w:val="en-US"/>
        </w:rPr>
        <w:t>mail</w:t>
      </w:r>
      <w:proofErr w:type="gramEnd"/>
      <w:r w:rsidRPr="00771F97">
        <w:rPr>
          <w:b/>
          <w:sz w:val="20"/>
          <w:lang w:val="en-US"/>
        </w:rPr>
        <w:t xml:space="preserve">: </w:t>
      </w:r>
      <w:r w:rsidRPr="00B93FCB">
        <w:rPr>
          <w:b/>
          <w:color w:val="0000FF"/>
          <w:sz w:val="20"/>
          <w:u w:val="single" w:color="0000FF"/>
          <w:lang w:val="en-US"/>
        </w:rPr>
        <w:t>manturovsk</w:t>
      </w:r>
      <w:r w:rsidRPr="00771F97">
        <w:rPr>
          <w:b/>
          <w:color w:val="0000FF"/>
          <w:sz w:val="20"/>
          <w:u w:val="single" w:color="0000FF"/>
          <w:lang w:val="en-US"/>
        </w:rPr>
        <w:t>434@</w:t>
      </w:r>
      <w:r w:rsidRPr="00B93FCB">
        <w:rPr>
          <w:b/>
          <w:color w:val="0000FF"/>
          <w:sz w:val="20"/>
          <w:u w:val="single" w:color="0000FF"/>
          <w:lang w:val="en-US"/>
        </w:rPr>
        <w:t>yandex</w:t>
      </w:r>
      <w:r w:rsidRPr="00771F97">
        <w:rPr>
          <w:b/>
          <w:color w:val="0000FF"/>
          <w:sz w:val="20"/>
          <w:u w:val="single" w:color="0000FF"/>
          <w:lang w:val="en-US"/>
        </w:rPr>
        <w:t>.</w:t>
      </w:r>
      <w:r w:rsidRPr="00B93FCB">
        <w:rPr>
          <w:b/>
          <w:color w:val="0000FF"/>
          <w:sz w:val="20"/>
          <w:u w:val="single" w:color="0000FF"/>
          <w:lang w:val="en-US"/>
        </w:rPr>
        <w:t>ru</w:t>
      </w:r>
      <w:r w:rsidRPr="00771F97">
        <w:rPr>
          <w:b/>
          <w:sz w:val="20"/>
          <w:lang w:val="en-US"/>
        </w:rPr>
        <w:t xml:space="preserve">; </w:t>
      </w:r>
      <w:r>
        <w:rPr>
          <w:b/>
          <w:sz w:val="20"/>
        </w:rPr>
        <w:t>сайт</w:t>
      </w:r>
      <w:r w:rsidRPr="00771F97">
        <w:rPr>
          <w:b/>
          <w:sz w:val="20"/>
          <w:u w:val="single"/>
          <w:lang w:val="en-US"/>
        </w:rPr>
        <w:t xml:space="preserve">:  </w:t>
      </w:r>
      <w:hyperlink r:id="rId5" w:history="1">
        <w:r w:rsidR="00771F97" w:rsidRPr="00771F97">
          <w:rPr>
            <w:color w:val="0000FF"/>
            <w:sz w:val="20"/>
            <w:u w:val="single"/>
            <w:lang w:val="en-US"/>
          </w:rPr>
          <w:t>https://sh-kuskinskaya-r38.gosweb.gosuslugi.ru</w:t>
        </w:r>
      </w:hyperlink>
    </w:p>
    <w:p w:rsidR="00771F97" w:rsidRPr="00771F97" w:rsidRDefault="00771F97">
      <w:pPr>
        <w:spacing w:after="231" w:line="259" w:lineRule="auto"/>
        <w:ind w:left="2325" w:firstLine="0"/>
        <w:rPr>
          <w:lang w:val="en-US"/>
        </w:rPr>
      </w:pPr>
    </w:p>
    <w:p w:rsidR="00617634" w:rsidRDefault="00B93FCB">
      <w:pPr>
        <w:spacing w:after="267" w:line="259" w:lineRule="auto"/>
        <w:ind w:left="1728" w:firstLine="0"/>
      </w:pPr>
      <w:r>
        <w:rPr>
          <w:b/>
          <w:sz w:val="18"/>
        </w:rPr>
        <w:t>ОКПО</w:t>
      </w:r>
      <w:r>
        <w:rPr>
          <w:b/>
          <w:color w:val="0000FF"/>
          <w:sz w:val="18"/>
        </w:rPr>
        <w:t xml:space="preserve"> </w:t>
      </w:r>
      <w:r>
        <w:rPr>
          <w:b/>
          <w:sz w:val="18"/>
        </w:rPr>
        <w:t xml:space="preserve">21821244, ОГРН 1034610000325, ИНН/КПП 4614002575/461401001 </w:t>
      </w:r>
    </w:p>
    <w:p w:rsidR="00617634" w:rsidRDefault="00B93FCB">
      <w:pPr>
        <w:spacing w:after="154" w:line="259" w:lineRule="auto"/>
        <w:ind w:left="512" w:firstLine="0"/>
      </w:pPr>
      <w:r>
        <w:t xml:space="preserve"> </w:t>
      </w:r>
    </w:p>
    <w:p w:rsidR="00617634" w:rsidRDefault="00B93FCB">
      <w:pPr>
        <w:pStyle w:val="1"/>
      </w:pPr>
      <w:r>
        <w:t xml:space="preserve">ВЫПИСКА ИЗ ПРИКАЗА </w:t>
      </w:r>
    </w:p>
    <w:p w:rsidR="00617634" w:rsidRDefault="00B93FCB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center" w:pos="6374"/>
          <w:tab w:val="center" w:pos="7590"/>
        </w:tabs>
        <w:spacing w:after="263"/>
        <w:ind w:left="-15" w:firstLine="0"/>
      </w:pPr>
      <w:r>
        <w:t xml:space="preserve">01.09.2023 г.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№ 57/1- Д </w:t>
      </w:r>
    </w:p>
    <w:p w:rsidR="00617634" w:rsidRDefault="00B93FCB">
      <w:pPr>
        <w:spacing w:after="12" w:line="271" w:lineRule="auto"/>
        <w:ind w:left="-5" w:right="4134"/>
      </w:pPr>
      <w:r>
        <w:rPr>
          <w:b/>
        </w:rPr>
        <w:t xml:space="preserve">О создании комиссии по </w:t>
      </w:r>
      <w:proofErr w:type="gramStart"/>
      <w:r>
        <w:rPr>
          <w:b/>
        </w:rPr>
        <w:t>осуществлению  контроля</w:t>
      </w:r>
      <w:proofErr w:type="gramEnd"/>
      <w:r>
        <w:rPr>
          <w:b/>
        </w:rPr>
        <w:t xml:space="preserve"> за качеством питания обучающихся  в школьной столовой в 2023-20234 учебном году. </w:t>
      </w:r>
    </w:p>
    <w:p w:rsidR="00617634" w:rsidRDefault="00B93FCB">
      <w:pPr>
        <w:spacing w:after="0" w:line="259" w:lineRule="auto"/>
        <w:ind w:left="0" w:firstLine="0"/>
      </w:pPr>
      <w:r>
        <w:t xml:space="preserve"> </w:t>
      </w:r>
    </w:p>
    <w:p w:rsidR="00617634" w:rsidRDefault="00B93FCB" w:rsidP="00771F97">
      <w:pPr>
        <w:ind w:left="-5" w:right="36"/>
        <w:jc w:val="both"/>
      </w:pPr>
      <w: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20.12.2020 № 273-ФЗ «Об образовании в Российской Федерации» в части совершенствования </w:t>
      </w:r>
      <w:bookmarkStart w:id="0" w:name="_GoBack"/>
      <w:bookmarkEnd w:id="0"/>
      <w:r>
        <w:t xml:space="preserve">правового регулирования вопросов обеспечения качества пищевых продуктов»; «Методических рекомендаций МР2.4.0180-20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2023-2024 учебном году, </w:t>
      </w:r>
    </w:p>
    <w:p w:rsidR="00617634" w:rsidRDefault="00B93FCB">
      <w:pPr>
        <w:spacing w:after="12" w:line="271" w:lineRule="auto"/>
        <w:ind w:left="-5" w:right="4134"/>
      </w:pPr>
      <w:r>
        <w:rPr>
          <w:b/>
        </w:rPr>
        <w:t xml:space="preserve">ПРИКАЗЫВАЮ: </w:t>
      </w:r>
    </w:p>
    <w:p w:rsidR="00617634" w:rsidRDefault="00B93FCB">
      <w:pPr>
        <w:spacing w:after="25"/>
        <w:ind w:left="721" w:right="36" w:hanging="3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Создать комиссию по проведению мероприятий родительского контроля организации и качества горячего питания, обучающихся в школьной столовой в следующем составе: </w:t>
      </w:r>
    </w:p>
    <w:p w:rsidR="00617634" w:rsidRDefault="00B93FCB">
      <w:pPr>
        <w:numPr>
          <w:ilvl w:val="0"/>
          <w:numId w:val="1"/>
        </w:numPr>
        <w:spacing w:after="11"/>
        <w:ind w:right="36" w:hanging="180"/>
      </w:pPr>
      <w:r>
        <w:t xml:space="preserve">1.Председатель комиссии: </w:t>
      </w:r>
    </w:p>
    <w:p w:rsidR="00B93FCB" w:rsidRDefault="00B93FCB">
      <w:pPr>
        <w:spacing w:after="9"/>
        <w:ind w:left="370" w:right="1985"/>
      </w:pPr>
      <w:r>
        <w:t xml:space="preserve"> Драгунова А.И. -ответственный за организацию питания; </w:t>
      </w:r>
    </w:p>
    <w:p w:rsidR="00617634" w:rsidRDefault="00B93FCB">
      <w:pPr>
        <w:spacing w:after="9"/>
        <w:ind w:left="370" w:right="1985"/>
      </w:pPr>
      <w:r>
        <w:rPr>
          <w:sz w:val="26"/>
        </w:rPr>
        <w:t>1.2.</w:t>
      </w:r>
      <w:r>
        <w:t xml:space="preserve">Члены комиссии:  </w:t>
      </w:r>
    </w:p>
    <w:p w:rsidR="00617634" w:rsidRDefault="00B93FCB">
      <w:pPr>
        <w:spacing w:after="9"/>
        <w:ind w:left="-5" w:right="36"/>
      </w:pPr>
      <w:r>
        <w:t xml:space="preserve">      </w:t>
      </w:r>
      <w:proofErr w:type="spellStart"/>
      <w:r>
        <w:t>Панамарева</w:t>
      </w:r>
      <w:proofErr w:type="spellEnd"/>
      <w:r>
        <w:t xml:space="preserve"> Е.В. – родитель обучающегося 5 класса; </w:t>
      </w:r>
    </w:p>
    <w:p w:rsidR="00617634" w:rsidRDefault="00B93FCB">
      <w:pPr>
        <w:spacing w:after="0"/>
        <w:ind w:left="-5" w:right="36"/>
      </w:pPr>
      <w:r>
        <w:t xml:space="preserve">      Пожидаева Н.М. – председатель родительского комитета  </w:t>
      </w:r>
    </w:p>
    <w:p w:rsidR="00617634" w:rsidRDefault="00B93FCB">
      <w:pPr>
        <w:spacing w:after="26" w:line="259" w:lineRule="auto"/>
        <w:ind w:left="0" w:firstLine="0"/>
      </w:pPr>
      <w:r>
        <w:t xml:space="preserve"> </w:t>
      </w:r>
    </w:p>
    <w:p w:rsidR="00617634" w:rsidRDefault="00B93FCB">
      <w:pPr>
        <w:numPr>
          <w:ilvl w:val="0"/>
          <w:numId w:val="1"/>
        </w:numPr>
        <w:ind w:right="36" w:hanging="180"/>
      </w:pPr>
      <w:r>
        <w:t xml:space="preserve">Утвердить Положение «О порядке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помещение для приема пищи». </w:t>
      </w:r>
    </w:p>
    <w:p w:rsidR="00617634" w:rsidRDefault="00B93FCB">
      <w:pPr>
        <w:spacing w:after="167"/>
        <w:ind w:left="-5" w:right="36"/>
      </w:pPr>
      <w:r>
        <w:t xml:space="preserve">4.Утвердить план работы комиссии по контролю организации и качества питания в 2023-2024 учебном году. (приложение №1) </w:t>
      </w:r>
    </w:p>
    <w:p w:rsidR="00617634" w:rsidRDefault="00B93FCB">
      <w:pPr>
        <w:numPr>
          <w:ilvl w:val="0"/>
          <w:numId w:val="2"/>
        </w:numPr>
        <w:spacing w:after="0" w:line="278" w:lineRule="auto"/>
        <w:ind w:right="36"/>
      </w:pPr>
      <w:r>
        <w:rPr>
          <w:sz w:val="22"/>
        </w:rPr>
        <w:t xml:space="preserve">Утвердить график посещения школьной столовой комиссией (родительский контроль) за организацией и качеством горячего питания обучающихся (приложение №2). </w:t>
      </w:r>
    </w:p>
    <w:p w:rsidR="00617634" w:rsidRDefault="00B93FCB">
      <w:pPr>
        <w:spacing w:after="228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617634" w:rsidRDefault="00B93FCB">
      <w:pPr>
        <w:numPr>
          <w:ilvl w:val="0"/>
          <w:numId w:val="2"/>
        </w:numPr>
        <w:ind w:right="36"/>
      </w:pPr>
      <w:r>
        <w:t xml:space="preserve">При проведении родительского контроля организации горячего питания в школе комиссией могут быть оценены: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соответствие приготовленных блюд утвержденному меню;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санитарно-техническое содержание обеденного зала, обеденной мебели, столовой посуды;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условия соблюдения правил личной гигиены обучающихся;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наличие и состояние санитарной одежды у сотрудников, осуществляющих раздачу готовых блюд;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объем и вид пищевых отходов после приема пищи; </w:t>
      </w:r>
    </w:p>
    <w:p w:rsidR="00617634" w:rsidRDefault="00B93FCB">
      <w:pPr>
        <w:numPr>
          <w:ilvl w:val="0"/>
          <w:numId w:val="3"/>
        </w:numPr>
        <w:ind w:right="36" w:hanging="140"/>
      </w:pPr>
      <w: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</w:t>
      </w:r>
    </w:p>
    <w:p w:rsidR="00617634" w:rsidRDefault="00B93FCB">
      <w:pPr>
        <w:numPr>
          <w:ilvl w:val="0"/>
          <w:numId w:val="3"/>
        </w:numPr>
        <w:spacing w:after="0" w:line="433" w:lineRule="auto"/>
        <w:ind w:right="36" w:hanging="140"/>
      </w:pPr>
      <w:r>
        <w:t xml:space="preserve">информирование родителей и детей о здоровом питании; - соблюдение графика работы столовой. </w:t>
      </w:r>
    </w:p>
    <w:p w:rsidR="00617634" w:rsidRDefault="00B93FCB">
      <w:pPr>
        <w:spacing w:after="139"/>
        <w:ind w:left="-5" w:right="36"/>
      </w:pPr>
      <w:r>
        <w:t xml:space="preserve">7.Результаты контроля обсуждать на заседаниях, планерках и делать сообщения на общешкольных и классных родительских собраниях. </w:t>
      </w:r>
    </w:p>
    <w:p w:rsidR="00617634" w:rsidRDefault="00B93FCB">
      <w:pPr>
        <w:spacing w:after="147"/>
        <w:ind w:left="-5" w:right="36"/>
      </w:pPr>
      <w:r>
        <w:t xml:space="preserve">8. Организация родительского контроля может осуществляться в форме анкетирования родителей и детей и участии в работе общешкольной комиссии с заполнением формы оценочного </w:t>
      </w:r>
      <w:proofErr w:type="gramStart"/>
      <w:r>
        <w:t>листа .</w:t>
      </w:r>
      <w:proofErr w:type="gramEnd"/>
      <w:r>
        <w:t xml:space="preserve"> </w:t>
      </w:r>
    </w:p>
    <w:p w:rsidR="00617634" w:rsidRDefault="00B93FCB">
      <w:pPr>
        <w:spacing w:after="144"/>
        <w:ind w:left="-5" w:right="36"/>
      </w:pPr>
      <w:r>
        <w:t xml:space="preserve">9.Итоги родительского контроля доводить до сведения родительской общественности в рамках общешкольных родительских собраний, через сайт школы. </w:t>
      </w:r>
    </w:p>
    <w:p w:rsidR="00617634" w:rsidRDefault="00B93FCB">
      <w:pPr>
        <w:numPr>
          <w:ilvl w:val="0"/>
          <w:numId w:val="4"/>
        </w:numPr>
        <w:ind w:right="36" w:hanging="360"/>
      </w:pPr>
      <w:r>
        <w:t xml:space="preserve">Комиссии проводить родительский контроль организации горячего питания в школе, не реже одного раза в месяц. </w:t>
      </w:r>
    </w:p>
    <w:p w:rsidR="00617634" w:rsidRDefault="00B93FCB">
      <w:pPr>
        <w:numPr>
          <w:ilvl w:val="0"/>
          <w:numId w:val="4"/>
        </w:numPr>
        <w:spacing w:after="142"/>
        <w:ind w:right="36" w:hanging="360"/>
      </w:pPr>
      <w:r>
        <w:t xml:space="preserve">Контроль исполнения настоящего приказа оставляю за собой. </w:t>
      </w:r>
    </w:p>
    <w:p w:rsidR="00617634" w:rsidRDefault="00B93FCB">
      <w:pPr>
        <w:spacing w:after="0"/>
        <w:ind w:left="370" w:right="36"/>
      </w:pPr>
      <w:r>
        <w:t xml:space="preserve">. </w:t>
      </w:r>
    </w:p>
    <w:p w:rsidR="00617634" w:rsidRDefault="00B93FCB">
      <w:pPr>
        <w:spacing w:after="0" w:line="259" w:lineRule="auto"/>
        <w:ind w:left="360" w:firstLine="0"/>
      </w:pPr>
      <w:r>
        <w:rPr>
          <w:sz w:val="26"/>
        </w:rPr>
        <w:t xml:space="preserve"> </w:t>
      </w:r>
    </w:p>
    <w:p w:rsidR="00617634" w:rsidRDefault="00B93FCB">
      <w:pPr>
        <w:spacing w:after="0" w:line="259" w:lineRule="auto"/>
        <w:ind w:left="0" w:right="2128" w:firstLine="0"/>
        <w:jc w:val="center"/>
      </w:pPr>
      <w:r>
        <w:rPr>
          <w:noProof/>
        </w:rPr>
        <w:drawing>
          <wp:inline distT="0" distB="0" distL="0" distR="0">
            <wp:extent cx="4581525" cy="1790700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lastRenderedPageBreak/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94" w:line="259" w:lineRule="auto"/>
        <w:ind w:right="52"/>
        <w:jc w:val="right"/>
      </w:pPr>
      <w:r>
        <w:rPr>
          <w:sz w:val="20"/>
        </w:rPr>
        <w:t xml:space="preserve">Приложение №1 </w:t>
      </w:r>
    </w:p>
    <w:p w:rsidR="00617634" w:rsidRDefault="00B93FCB">
      <w:pPr>
        <w:spacing w:after="1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617634" w:rsidRDefault="00B93FCB">
      <w:pPr>
        <w:spacing w:after="10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76" w:line="259" w:lineRule="auto"/>
        <w:ind w:left="0" w:right="4" w:firstLine="0"/>
        <w:jc w:val="center"/>
      </w:pPr>
      <w:r>
        <w:rPr>
          <w:sz w:val="28"/>
        </w:rPr>
        <w:t xml:space="preserve"> </w:t>
      </w:r>
    </w:p>
    <w:p w:rsidR="00617634" w:rsidRDefault="00B93FCB">
      <w:pPr>
        <w:spacing w:after="0" w:line="412" w:lineRule="auto"/>
        <w:ind w:left="1241" w:right="1322" w:firstLine="0"/>
        <w:jc w:val="center"/>
      </w:pPr>
      <w:r>
        <w:rPr>
          <w:b/>
          <w:sz w:val="20"/>
        </w:rPr>
        <w:t xml:space="preserve">План работы комиссии родительского контроля за организацией питания и качеством горячего питания </w:t>
      </w:r>
      <w:proofErr w:type="gramStart"/>
      <w:r>
        <w:rPr>
          <w:b/>
          <w:sz w:val="20"/>
        </w:rPr>
        <w:t>обучающихся  МОУ</w:t>
      </w:r>
      <w:proofErr w:type="gramEnd"/>
      <w:r>
        <w:rPr>
          <w:b/>
          <w:sz w:val="20"/>
        </w:rPr>
        <w:t xml:space="preserve"> "</w:t>
      </w:r>
      <w:proofErr w:type="spellStart"/>
      <w:r>
        <w:rPr>
          <w:b/>
          <w:sz w:val="20"/>
        </w:rPr>
        <w:t>Куськинская</w:t>
      </w:r>
      <w:proofErr w:type="spellEnd"/>
      <w:r>
        <w:rPr>
          <w:b/>
          <w:sz w:val="20"/>
        </w:rPr>
        <w:t xml:space="preserve"> основная общеобразовательная школа"  </w:t>
      </w:r>
      <w:r w:rsidR="009D6247">
        <w:rPr>
          <w:b/>
          <w:sz w:val="20"/>
        </w:rPr>
        <w:t>2023-2024</w:t>
      </w:r>
      <w:r>
        <w:rPr>
          <w:b/>
          <w:sz w:val="20"/>
        </w:rPr>
        <w:t xml:space="preserve"> уч. год </w:t>
      </w:r>
    </w:p>
    <w:p w:rsidR="00617634" w:rsidRDefault="00B93FCB">
      <w:pPr>
        <w:spacing w:after="0" w:line="259" w:lineRule="auto"/>
        <w:ind w:left="0" w:right="20" w:firstLine="0"/>
        <w:jc w:val="center"/>
      </w:pPr>
      <w:r>
        <w:rPr>
          <w:b/>
          <w:sz w:val="20"/>
        </w:rPr>
        <w:t xml:space="preserve">  </w:t>
      </w:r>
    </w:p>
    <w:tbl>
      <w:tblPr>
        <w:tblStyle w:val="TableGrid"/>
        <w:tblW w:w="9575" w:type="dxa"/>
        <w:tblInd w:w="-110" w:type="dxa"/>
        <w:tblCellMar>
          <w:top w:w="12" w:type="dxa"/>
          <w:left w:w="110" w:type="dxa"/>
          <w:right w:w="148" w:type="dxa"/>
        </w:tblCellMar>
        <w:tblLook w:val="04A0" w:firstRow="1" w:lastRow="0" w:firstColumn="1" w:lastColumn="0" w:noHBand="0" w:noVBand="1"/>
      </w:tblPr>
      <w:tblGrid>
        <w:gridCol w:w="3193"/>
        <w:gridCol w:w="3189"/>
        <w:gridCol w:w="3193"/>
      </w:tblGrid>
      <w:tr w:rsidR="00617634">
        <w:trPr>
          <w:trHeight w:val="252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Мероприятия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Сроки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Ответственные </w:t>
            </w:r>
          </w:p>
        </w:tc>
      </w:tr>
      <w:tr w:rsidR="00617634">
        <w:trPr>
          <w:trHeight w:val="163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Контроль за организацией питания в школе: </w:t>
            </w:r>
          </w:p>
          <w:p w:rsidR="00617634" w:rsidRDefault="00B93FCB">
            <w:pPr>
              <w:spacing w:after="3" w:line="277" w:lineRule="auto"/>
              <w:ind w:left="0" w:right="5" w:firstLine="0"/>
            </w:pPr>
            <w:r>
              <w:rPr>
                <w:sz w:val="20"/>
              </w:rPr>
              <w:t xml:space="preserve">-охват учащихся </w:t>
            </w:r>
            <w:proofErr w:type="gramStart"/>
            <w:r>
              <w:rPr>
                <w:sz w:val="20"/>
              </w:rPr>
              <w:t>питанием;  -</w:t>
            </w:r>
            <w:proofErr w:type="gramEnd"/>
            <w:r>
              <w:rPr>
                <w:sz w:val="20"/>
              </w:rPr>
              <w:t xml:space="preserve">охват учащихся льготным питанием;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-доля питающихся самостоятельно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71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42" w:firstLine="0"/>
              <w:jc w:val="both"/>
            </w:pPr>
            <w:r>
              <w:rPr>
                <w:sz w:val="20"/>
              </w:rPr>
              <w:t xml:space="preserve">Проверка соответствия рациона питания согласно утвержденному меню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ежедневно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2328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26" w:line="251" w:lineRule="auto"/>
              <w:ind w:left="0" w:firstLine="0"/>
            </w:pPr>
            <w:r>
              <w:rPr>
                <w:sz w:val="20"/>
              </w:rPr>
              <w:t xml:space="preserve">Проведение мониторинга отношения учащихся к организации горячего питания в школе: </w:t>
            </w:r>
          </w:p>
          <w:p w:rsidR="00617634" w:rsidRDefault="00B93FCB">
            <w:pPr>
              <w:spacing w:after="21" w:line="258" w:lineRule="auto"/>
              <w:ind w:left="0" w:right="474" w:firstLine="0"/>
              <w:jc w:val="both"/>
            </w:pPr>
            <w:r>
              <w:rPr>
                <w:sz w:val="20"/>
              </w:rPr>
              <w:t xml:space="preserve"> - анкетирование учащихся и родителей (законных представителей); </w:t>
            </w:r>
          </w:p>
          <w:p w:rsidR="00617634" w:rsidRDefault="00B93FCB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-родительский рейд по качеству горячего питания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 раза в год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14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ежемесячно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16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1177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Контроль за качеством питания: </w:t>
            </w:r>
          </w:p>
          <w:p w:rsidR="00617634" w:rsidRDefault="00B93FCB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-температура блюд; </w:t>
            </w:r>
          </w:p>
          <w:p w:rsidR="00617634" w:rsidRDefault="00B93FCB">
            <w:pPr>
              <w:spacing w:after="0" w:line="259" w:lineRule="auto"/>
              <w:ind w:left="0" w:right="441" w:firstLine="0"/>
              <w:jc w:val="both"/>
            </w:pPr>
            <w:r>
              <w:rPr>
                <w:sz w:val="20"/>
              </w:rPr>
              <w:t xml:space="preserve"> -весовое соответствие </w:t>
            </w:r>
            <w:proofErr w:type="gramStart"/>
            <w:r>
              <w:rPr>
                <w:sz w:val="20"/>
              </w:rPr>
              <w:t>блюд;  -</w:t>
            </w:r>
            <w:proofErr w:type="gramEnd"/>
            <w:r>
              <w:rPr>
                <w:sz w:val="20"/>
              </w:rPr>
              <w:t xml:space="preserve">вкусовые качества готового блюда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48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Соблюдение санитарного состояния пищеблока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71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Соблюдение личной гигиены учащихся перед приемом пищи ежедневно члены комиссии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ежедневно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712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Контроль за соблюдением норм личной гигиены работниками столовой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ежедневно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  <w:tr w:rsidR="00617634">
        <w:trPr>
          <w:trHeight w:val="48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Проверка соблюдения графика работы столовой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ежедневно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члены комиссии </w:t>
            </w:r>
          </w:p>
        </w:tc>
      </w:tr>
    </w:tbl>
    <w:p w:rsidR="00617634" w:rsidRDefault="00B93FCB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 </w:t>
      </w:r>
    </w:p>
    <w:p w:rsidR="00617634" w:rsidRDefault="00B93FCB">
      <w:pPr>
        <w:spacing w:after="0" w:line="259" w:lineRule="auto"/>
        <w:ind w:left="0" w:right="20" w:firstLine="0"/>
        <w:jc w:val="center"/>
      </w:pPr>
      <w:r>
        <w:rPr>
          <w:sz w:val="20"/>
        </w:rPr>
        <w:t xml:space="preserve">  </w:t>
      </w:r>
    </w:p>
    <w:p w:rsidR="00617634" w:rsidRDefault="00B93FCB">
      <w:pPr>
        <w:spacing w:after="0" w:line="259" w:lineRule="auto"/>
        <w:ind w:left="0" w:right="20" w:firstLine="0"/>
        <w:jc w:val="center"/>
      </w:pPr>
      <w:r>
        <w:rPr>
          <w:sz w:val="20"/>
        </w:rPr>
        <w:t xml:space="preserve"> 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2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617634" w:rsidRDefault="00B93FCB">
      <w:pPr>
        <w:spacing w:after="0" w:line="259" w:lineRule="auto"/>
        <w:ind w:right="52"/>
        <w:jc w:val="right"/>
      </w:pPr>
      <w:r>
        <w:rPr>
          <w:sz w:val="20"/>
        </w:rPr>
        <w:t xml:space="preserve">Приложение №2 </w:t>
      </w:r>
    </w:p>
    <w:p w:rsidR="00617634" w:rsidRDefault="00B93FCB">
      <w:pPr>
        <w:spacing w:after="0" w:line="259" w:lineRule="auto"/>
        <w:ind w:left="0" w:right="20" w:firstLine="0"/>
        <w:jc w:val="center"/>
      </w:pPr>
      <w:r>
        <w:rPr>
          <w:sz w:val="20"/>
        </w:rPr>
        <w:t xml:space="preserve">  </w:t>
      </w:r>
    </w:p>
    <w:p w:rsidR="00617634" w:rsidRDefault="00B93FCB">
      <w:pPr>
        <w:spacing w:after="0" w:line="259" w:lineRule="auto"/>
        <w:ind w:left="3317" w:hanging="3149"/>
      </w:pPr>
      <w:r>
        <w:rPr>
          <w:sz w:val="20"/>
        </w:rPr>
        <w:t xml:space="preserve">График посещения школьной столовой комиссией (родительский контроль) за организацией и качеством горячего питания обучающихся </w:t>
      </w:r>
    </w:p>
    <w:tbl>
      <w:tblPr>
        <w:tblStyle w:val="TableGrid"/>
        <w:tblW w:w="9351" w:type="dxa"/>
        <w:tblInd w:w="-110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  <w:gridCol w:w="4258"/>
      </w:tblGrid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proofErr w:type="gramStart"/>
            <w:r>
              <w:rPr>
                <w:sz w:val="20"/>
              </w:rPr>
              <w:t>Дата  посещения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Время посещения </w:t>
            </w:r>
          </w:p>
        </w:tc>
      </w:tr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12.09.2023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12.10 </w:t>
            </w:r>
          </w:p>
        </w:tc>
      </w:tr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06.10.2023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9.40 </w:t>
            </w:r>
          </w:p>
        </w:tc>
      </w:tr>
      <w:tr w:rsidR="00617634">
        <w:trPr>
          <w:trHeight w:val="248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 w:rsidP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17.11.2023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12.10 </w:t>
            </w:r>
          </w:p>
        </w:tc>
      </w:tr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08.12.2023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9.40 </w:t>
            </w:r>
          </w:p>
        </w:tc>
      </w:tr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25.01.2024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12.10 </w:t>
            </w:r>
          </w:p>
        </w:tc>
      </w:tr>
      <w:tr w:rsidR="00617634">
        <w:trPr>
          <w:trHeight w:val="25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 w:rsidP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12.02.2024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9.40 </w:t>
            </w:r>
          </w:p>
        </w:tc>
      </w:tr>
      <w:tr w:rsidR="00617634">
        <w:trPr>
          <w:trHeight w:val="248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14.03.2024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12.10 </w:t>
            </w:r>
          </w:p>
        </w:tc>
      </w:tr>
      <w:tr w:rsidR="00617634">
        <w:trPr>
          <w:trHeight w:val="314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19.04.2024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12.10 </w:t>
            </w:r>
          </w:p>
        </w:tc>
      </w:tr>
      <w:tr w:rsidR="00617634">
        <w:trPr>
          <w:trHeight w:val="286"/>
        </w:trPr>
        <w:tc>
          <w:tcPr>
            <w:tcW w:w="509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13.05.2024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634" w:rsidRDefault="00B93F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12.10 </w:t>
            </w:r>
          </w:p>
        </w:tc>
      </w:tr>
    </w:tbl>
    <w:p w:rsidR="00617634" w:rsidRDefault="00B93FCB">
      <w:pPr>
        <w:spacing w:after="0" w:line="259" w:lineRule="auto"/>
        <w:ind w:left="0" w:firstLine="0"/>
      </w:pPr>
      <w:r>
        <w:rPr>
          <w:sz w:val="20"/>
        </w:rPr>
        <w:t xml:space="preserve">  </w:t>
      </w:r>
    </w:p>
    <w:p w:rsidR="00617634" w:rsidRDefault="00B93FCB">
      <w:pPr>
        <w:spacing w:after="185" w:line="240" w:lineRule="auto"/>
        <w:ind w:left="0" w:right="4673" w:firstLine="0"/>
      </w:pPr>
      <w:r>
        <w:rPr>
          <w:sz w:val="20"/>
        </w:rPr>
        <w:t xml:space="preserve">   </w:t>
      </w:r>
    </w:p>
    <w:p w:rsidR="00617634" w:rsidRDefault="00B93FCB">
      <w:pPr>
        <w:spacing w:after="18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617634" w:rsidRDefault="00B93FCB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17634">
      <w:pgSz w:w="11908" w:h="16836"/>
      <w:pgMar w:top="1134" w:right="779" w:bottom="11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E67"/>
    <w:multiLevelType w:val="hybridMultilevel"/>
    <w:tmpl w:val="B4F25D3C"/>
    <w:lvl w:ilvl="0" w:tplc="198A31A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4F40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8373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E36B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8530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E486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4BFC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AAF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A9D1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067A6"/>
    <w:multiLevelType w:val="hybridMultilevel"/>
    <w:tmpl w:val="4314B174"/>
    <w:lvl w:ilvl="0" w:tplc="3984D31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49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2D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4B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8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3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CE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AE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83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14B04"/>
    <w:multiLevelType w:val="hybridMultilevel"/>
    <w:tmpl w:val="199AA2B8"/>
    <w:lvl w:ilvl="0" w:tplc="FCAE5D4E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2A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4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44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A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2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21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2B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8F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547C73"/>
    <w:multiLevelType w:val="hybridMultilevel"/>
    <w:tmpl w:val="304AEECC"/>
    <w:lvl w:ilvl="0" w:tplc="9516ECE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23C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6CF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56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2DB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6CE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25E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CF8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FD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34"/>
    <w:rsid w:val="00617634"/>
    <w:rsid w:val="00771F97"/>
    <w:rsid w:val="009D6247"/>
    <w:rsid w:val="00B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9A0D-1637-4B4D-B507-44658447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71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sh-kuskinskaya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dcterms:created xsi:type="dcterms:W3CDTF">2023-10-07T20:35:00Z</dcterms:created>
  <dcterms:modified xsi:type="dcterms:W3CDTF">2023-10-14T15:21:00Z</dcterms:modified>
</cp:coreProperties>
</file>